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E7A8C" w14:textId="77777777" w:rsidR="00B279D4" w:rsidRDefault="00B279D4" w:rsidP="000326B3">
      <w:pPr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C60310A" w14:textId="77777777" w:rsidR="00B279D4" w:rsidRDefault="00B279D4" w:rsidP="000326B3">
      <w:pPr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14620DB" w14:textId="77777777" w:rsidR="00B279D4" w:rsidRDefault="00B279D4" w:rsidP="000326B3">
      <w:pPr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F33E144" w14:textId="48B95BEC" w:rsidR="0076165E" w:rsidRPr="00A9637C" w:rsidRDefault="00CE296C" w:rsidP="000326B3">
      <w:pPr>
        <w:spacing w:line="276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1" layoutInCell="1" allowOverlap="1" wp14:anchorId="6567E72F" wp14:editId="1377B710">
            <wp:simplePos x="0" y="0"/>
            <wp:positionH relativeFrom="page">
              <wp:posOffset>0</wp:posOffset>
            </wp:positionH>
            <wp:positionV relativeFrom="paragraph">
              <wp:posOffset>-1524000</wp:posOffset>
            </wp:positionV>
            <wp:extent cx="7577455" cy="1115695"/>
            <wp:effectExtent l="0" t="0" r="4445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5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6B3">
        <w:rPr>
          <w:rFonts w:ascii="Times New Roman" w:eastAsia="Times New Roman" w:hAnsi="Times New Roman" w:cs="Times New Roman"/>
          <w:b/>
          <w:sz w:val="26"/>
          <w:szCs w:val="26"/>
        </w:rPr>
        <w:t xml:space="preserve">Анонс </w:t>
      </w:r>
      <w:r w:rsidR="0051027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18AF403" w14:textId="1050A1A7" w:rsidR="00510271" w:rsidRPr="00510271" w:rsidRDefault="00510271" w:rsidP="00510271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271">
        <w:rPr>
          <w:rFonts w:ascii="Times New Roman" w:eastAsia="Times New Roman" w:hAnsi="Times New Roman" w:cs="Times New Roman"/>
          <w:sz w:val="24"/>
          <w:szCs w:val="24"/>
        </w:rPr>
        <w:t xml:space="preserve">15 декабря в Москве </w:t>
      </w:r>
      <w:proofErr w:type="spellStart"/>
      <w:proofErr w:type="gramStart"/>
      <w:r w:rsidRPr="00510271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510271">
        <w:rPr>
          <w:rFonts w:ascii="Times New Roman" w:eastAsia="Times New Roman" w:hAnsi="Times New Roman" w:cs="Times New Roman"/>
          <w:sz w:val="24"/>
          <w:szCs w:val="24"/>
        </w:rPr>
        <w:t>остоится</w:t>
      </w:r>
      <w:proofErr w:type="spellEnd"/>
      <w:r w:rsidRPr="00510271">
        <w:rPr>
          <w:rFonts w:ascii="Times New Roman" w:eastAsia="Times New Roman" w:hAnsi="Times New Roman" w:cs="Times New Roman"/>
          <w:sz w:val="24"/>
          <w:szCs w:val="24"/>
        </w:rPr>
        <w:t xml:space="preserve"> финал одного из самых значимых событий HR-отрасли </w:t>
      </w:r>
      <w:r w:rsidR="0046229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510271">
        <w:rPr>
          <w:rFonts w:ascii="Times New Roman" w:eastAsia="Times New Roman" w:hAnsi="Times New Roman" w:cs="Times New Roman"/>
          <w:sz w:val="24"/>
          <w:szCs w:val="24"/>
        </w:rPr>
        <w:t xml:space="preserve"> вручение гла</w:t>
      </w:r>
      <w:r>
        <w:rPr>
          <w:rFonts w:ascii="Times New Roman" w:eastAsia="Times New Roman" w:hAnsi="Times New Roman" w:cs="Times New Roman"/>
          <w:sz w:val="24"/>
          <w:szCs w:val="24"/>
        </w:rPr>
        <w:t>вной независимой всероссийской п</w:t>
      </w:r>
      <w:r w:rsidRPr="00510271">
        <w:rPr>
          <w:rFonts w:ascii="Times New Roman" w:eastAsia="Times New Roman" w:hAnsi="Times New Roman" w:cs="Times New Roman"/>
          <w:sz w:val="24"/>
          <w:szCs w:val="24"/>
        </w:rPr>
        <w:t>ремии HR-специалистов и брендов ТОП50HR.</w:t>
      </w:r>
    </w:p>
    <w:p w14:paraId="07AEC5C9" w14:textId="40F96E7B" w:rsidR="00B35660" w:rsidRDefault="0091028F" w:rsidP="00C23563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Премия </w:t>
      </w:r>
      <w:r w:rsidR="00B35660" w:rsidRPr="00B35660">
        <w:rPr>
          <w:rFonts w:ascii="Times New Roman" w:eastAsia="Times New Roman" w:hAnsi="Times New Roman" w:cs="Times New Roman"/>
          <w:sz w:val="24"/>
          <w:szCs w:val="24"/>
        </w:rPr>
        <w:t xml:space="preserve">проходит при поддержке Фонда </w:t>
      </w:r>
      <w:proofErr w:type="spellStart"/>
      <w:r w:rsidR="00B35660" w:rsidRPr="00B35660">
        <w:rPr>
          <w:rFonts w:ascii="Times New Roman" w:eastAsia="Times New Roman" w:hAnsi="Times New Roman" w:cs="Times New Roman"/>
          <w:sz w:val="24"/>
          <w:szCs w:val="24"/>
        </w:rPr>
        <w:t>Росконгресс</w:t>
      </w:r>
      <w:proofErr w:type="spellEnd"/>
      <w:r w:rsidR="00380EF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380EF0" w:rsidRPr="00380EF0">
        <w:rPr>
          <w:rFonts w:ascii="Times New Roman" w:eastAsia="Times New Roman" w:hAnsi="Times New Roman" w:cs="Times New Roman"/>
          <w:sz w:val="24"/>
          <w:szCs w:val="24"/>
        </w:rPr>
        <w:t>под патронажем ТПП Российской Федерации</w:t>
      </w:r>
      <w:r w:rsidR="00380E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35660" w:rsidRPr="00B35660">
        <w:rPr>
          <w:rFonts w:ascii="Times New Roman" w:eastAsia="Times New Roman" w:hAnsi="Times New Roman" w:cs="Times New Roman"/>
          <w:sz w:val="24"/>
          <w:szCs w:val="24"/>
        </w:rPr>
        <w:t xml:space="preserve">Организаторами выступают Национальное конгресс-бюро и коммуникационное агентство </w:t>
      </w:r>
      <w:proofErr w:type="spellStart"/>
      <w:r w:rsidR="00B35660" w:rsidRPr="00B35660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="00B35660" w:rsidRPr="00B356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5660" w:rsidRPr="00B35660">
        <w:rPr>
          <w:rFonts w:ascii="Times New Roman" w:eastAsia="Times New Roman" w:hAnsi="Times New Roman" w:cs="Times New Roman"/>
          <w:sz w:val="24"/>
          <w:szCs w:val="24"/>
        </w:rPr>
        <w:t>Brand</w:t>
      </w:r>
      <w:proofErr w:type="spellEnd"/>
      <w:r w:rsidR="00B35660" w:rsidRPr="00B356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5660" w:rsidRPr="00B35660">
        <w:rPr>
          <w:rFonts w:ascii="Times New Roman" w:eastAsia="Times New Roman" w:hAnsi="Times New Roman" w:cs="Times New Roman"/>
          <w:sz w:val="24"/>
          <w:szCs w:val="24"/>
        </w:rPr>
        <w:t>People</w:t>
      </w:r>
      <w:proofErr w:type="spellEnd"/>
      <w:r w:rsidR="00B35660" w:rsidRPr="00B356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679645" w14:textId="1A4A5D02" w:rsidR="00C23563" w:rsidRDefault="00C23563" w:rsidP="00C23563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3563">
        <w:rPr>
          <w:rFonts w:ascii="Times New Roman" w:eastAsia="Times New Roman" w:hAnsi="Times New Roman" w:cs="Times New Roman"/>
          <w:sz w:val="24"/>
          <w:szCs w:val="24"/>
        </w:rPr>
        <w:t>Развитие человеческого капитала — ключевой фактор успеха любой организации, а обмен передовыми практиками способствует профессиональному р</w:t>
      </w:r>
      <w:r w:rsidR="0091028F">
        <w:rPr>
          <w:rFonts w:ascii="Times New Roman" w:eastAsia="Times New Roman" w:hAnsi="Times New Roman" w:cs="Times New Roman"/>
          <w:sz w:val="24"/>
          <w:szCs w:val="24"/>
        </w:rPr>
        <w:t>осту всего HR-сообщества. ТОП50</w:t>
      </w:r>
      <w:r w:rsidR="0091028F">
        <w:rPr>
          <w:rFonts w:ascii="Times New Roman" w:eastAsia="Times New Roman" w:hAnsi="Times New Roman" w:cs="Times New Roman"/>
          <w:sz w:val="24"/>
          <w:szCs w:val="24"/>
          <w:lang w:val="en-US"/>
        </w:rPr>
        <w:t>HR</w:t>
      </w:r>
      <w:r w:rsidRPr="00C235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23563">
        <w:rPr>
          <w:rFonts w:ascii="Times New Roman" w:eastAsia="Times New Roman" w:hAnsi="Times New Roman" w:cs="Times New Roman"/>
          <w:sz w:val="24"/>
          <w:szCs w:val="24"/>
        </w:rPr>
        <w:t>предназначена</w:t>
      </w:r>
      <w:proofErr w:type="gramEnd"/>
      <w:r w:rsidRPr="00C23563">
        <w:rPr>
          <w:rFonts w:ascii="Times New Roman" w:eastAsia="Times New Roman" w:hAnsi="Times New Roman" w:cs="Times New Roman"/>
          <w:sz w:val="24"/>
          <w:szCs w:val="24"/>
        </w:rPr>
        <w:t xml:space="preserve"> для HR-специалистов, которые своим трудом вносят вклад в развитие команд бизнеса, и HR-команд, создающих лучшие условия для привлечения и удержания профессионалов. </w:t>
      </w:r>
    </w:p>
    <w:p w14:paraId="62EC6246" w14:textId="2AF5FAF7" w:rsidR="00CB1AD7" w:rsidRDefault="00D01C6F" w:rsidP="00857049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Лауреатов</w:t>
      </w:r>
      <w:r w:rsidR="0091028F">
        <w:rPr>
          <w:rFonts w:ascii="Times New Roman" w:eastAsia="Times New Roman" w:hAnsi="Times New Roman" w:cs="Times New Roman"/>
          <w:sz w:val="24"/>
          <w:szCs w:val="24"/>
        </w:rPr>
        <w:t xml:space="preserve"> премии</w:t>
      </w:r>
      <w:r w:rsidR="00401053">
        <w:rPr>
          <w:rFonts w:ascii="Times New Roman" w:eastAsia="Times New Roman" w:hAnsi="Times New Roman" w:cs="Times New Roman"/>
          <w:sz w:val="24"/>
          <w:szCs w:val="24"/>
        </w:rPr>
        <w:t xml:space="preserve"> будут отбирать чл</w:t>
      </w:r>
      <w:r w:rsidR="00D24F1D">
        <w:rPr>
          <w:rFonts w:ascii="Times New Roman" w:eastAsia="Times New Roman" w:hAnsi="Times New Roman" w:cs="Times New Roman"/>
          <w:sz w:val="24"/>
          <w:szCs w:val="24"/>
        </w:rPr>
        <w:t xml:space="preserve">ены Экспертного совета и жюри, </w:t>
      </w:r>
      <w:r w:rsidR="00C23563">
        <w:rPr>
          <w:rFonts w:ascii="Times New Roman" w:eastAsia="Times New Roman" w:hAnsi="Times New Roman" w:cs="Times New Roman"/>
          <w:sz w:val="24"/>
          <w:szCs w:val="24"/>
        </w:rPr>
        <w:t xml:space="preserve">куда вошли признанные лидеры </w:t>
      </w:r>
      <w:r w:rsidR="008321F0">
        <w:rPr>
          <w:rFonts w:ascii="Times New Roman" w:eastAsia="Times New Roman" w:hAnsi="Times New Roman" w:cs="Times New Roman"/>
          <w:sz w:val="24"/>
          <w:szCs w:val="24"/>
        </w:rPr>
        <w:t>отрасли</w:t>
      </w:r>
      <w:r w:rsidR="00CB1AD7">
        <w:rPr>
          <w:rFonts w:ascii="Times New Roman" w:eastAsia="Times New Roman" w:hAnsi="Times New Roman" w:cs="Times New Roman"/>
          <w:sz w:val="24"/>
          <w:szCs w:val="24"/>
        </w:rPr>
        <w:t>, в том числе Илья Зубков,</w:t>
      </w:r>
      <w:r w:rsidR="00401053" w:rsidRPr="00892E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AD7" w:rsidRPr="00CB1AD7">
        <w:rPr>
          <w:rFonts w:ascii="Times New Roman" w:eastAsia="Times New Roman" w:hAnsi="Times New Roman" w:cs="Times New Roman"/>
          <w:sz w:val="24"/>
          <w:szCs w:val="24"/>
        </w:rPr>
        <w:t xml:space="preserve">вице-президент Торгово-промышленной палаты РФ, член Правления ТПП </w:t>
      </w:r>
      <w:r w:rsidR="00CB1AD7">
        <w:rPr>
          <w:rFonts w:ascii="Times New Roman" w:eastAsia="Times New Roman" w:hAnsi="Times New Roman" w:cs="Times New Roman"/>
          <w:sz w:val="24"/>
          <w:szCs w:val="24"/>
        </w:rPr>
        <w:t>РФ, кандидат экономических наук. Также в составе совета:</w:t>
      </w:r>
    </w:p>
    <w:p w14:paraId="28701327" w14:textId="24351E74" w:rsidR="00642B8B" w:rsidRPr="00857049" w:rsidRDefault="00857049" w:rsidP="00857049">
      <w:pPr>
        <w:pStyle w:val="af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049">
        <w:rPr>
          <w:rFonts w:ascii="Times New Roman" w:eastAsia="Times New Roman" w:hAnsi="Times New Roman" w:cs="Times New Roman"/>
          <w:sz w:val="24"/>
          <w:szCs w:val="24"/>
        </w:rPr>
        <w:t>Тахир</w:t>
      </w:r>
      <w:proofErr w:type="spellEnd"/>
      <w:r w:rsidRPr="00857049">
        <w:rPr>
          <w:rFonts w:ascii="Times New Roman" w:eastAsia="Times New Roman" w:hAnsi="Times New Roman" w:cs="Times New Roman"/>
          <w:sz w:val="24"/>
          <w:szCs w:val="24"/>
        </w:rPr>
        <w:t xml:space="preserve"> Базаров, председатель Экспертного совета, доктор психологических наук, заслуженный профессор Московского университета, профессор НОЧУ ВО «Московский институт психоанализа», факультета психологии МГУ им. М. В. Ломоносова, научный руководитель Московской школы практической психологии и Центра кадровых технологий XXI-век, бизнес-консультант, Президент Ассоциации бизнес психологов России; </w:t>
      </w:r>
    </w:p>
    <w:p w14:paraId="66C0DEF5" w14:textId="77777777" w:rsidR="00D4688C" w:rsidRPr="00D4688C" w:rsidRDefault="00D4688C" w:rsidP="00857049">
      <w:pPr>
        <w:pStyle w:val="af"/>
        <w:numPr>
          <w:ilvl w:val="0"/>
          <w:numId w:val="1"/>
        </w:numPr>
        <w:spacing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688C">
        <w:rPr>
          <w:rFonts w:ascii="Times New Roman" w:eastAsia="Times New Roman" w:hAnsi="Times New Roman" w:cs="Times New Roman"/>
          <w:sz w:val="24"/>
          <w:szCs w:val="24"/>
        </w:rPr>
        <w:t xml:space="preserve">Евгений Демин, предприниматель, со-основатель компании SPLAT </w:t>
      </w:r>
      <w:proofErr w:type="spellStart"/>
      <w:r w:rsidRPr="00D4688C">
        <w:rPr>
          <w:rFonts w:ascii="Times New Roman" w:eastAsia="Times New Roman" w:hAnsi="Times New Roman" w:cs="Times New Roman"/>
          <w:sz w:val="24"/>
          <w:szCs w:val="24"/>
        </w:rPr>
        <w:t>Global</w:t>
      </w:r>
      <w:proofErr w:type="spellEnd"/>
      <w:r w:rsidRPr="00D4688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1E8CDC" w14:textId="77777777" w:rsidR="00D4688C" w:rsidRDefault="00D4688C" w:rsidP="00857049">
      <w:pPr>
        <w:pStyle w:val="af"/>
        <w:numPr>
          <w:ilvl w:val="0"/>
          <w:numId w:val="1"/>
        </w:numPr>
        <w:spacing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688C">
        <w:rPr>
          <w:rFonts w:ascii="Times New Roman" w:eastAsia="Times New Roman" w:hAnsi="Times New Roman" w:cs="Times New Roman"/>
          <w:sz w:val="24"/>
          <w:szCs w:val="24"/>
        </w:rPr>
        <w:t xml:space="preserve">Ирина </w:t>
      </w:r>
      <w:proofErr w:type="spellStart"/>
      <w:r w:rsidRPr="00D4688C">
        <w:rPr>
          <w:rFonts w:ascii="Times New Roman" w:eastAsia="Times New Roman" w:hAnsi="Times New Roman" w:cs="Times New Roman"/>
          <w:sz w:val="24"/>
          <w:szCs w:val="24"/>
        </w:rPr>
        <w:t>Жильцова</w:t>
      </w:r>
      <w:proofErr w:type="spellEnd"/>
      <w:r w:rsidRPr="00D4688C">
        <w:rPr>
          <w:rFonts w:ascii="Times New Roman" w:eastAsia="Times New Roman" w:hAnsi="Times New Roman" w:cs="Times New Roman"/>
          <w:sz w:val="24"/>
          <w:szCs w:val="24"/>
        </w:rPr>
        <w:t>, заместитель директора, руководитель административной дирекции, руководитель службы HR Фонда «</w:t>
      </w:r>
      <w:proofErr w:type="spellStart"/>
      <w:r w:rsidRPr="00D4688C">
        <w:rPr>
          <w:rFonts w:ascii="Times New Roman" w:eastAsia="Times New Roman" w:hAnsi="Times New Roman" w:cs="Times New Roman"/>
          <w:sz w:val="24"/>
          <w:szCs w:val="24"/>
        </w:rPr>
        <w:t>Росконгресс</w:t>
      </w:r>
      <w:proofErr w:type="spellEnd"/>
      <w:r w:rsidRPr="00D4688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100E985E" w14:textId="0684AF40" w:rsidR="00D4688C" w:rsidRPr="00D4688C" w:rsidRDefault="00D4688C" w:rsidP="00857049">
      <w:pPr>
        <w:pStyle w:val="af"/>
        <w:numPr>
          <w:ilvl w:val="0"/>
          <w:numId w:val="1"/>
        </w:numPr>
        <w:spacing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688C">
        <w:rPr>
          <w:rFonts w:ascii="Times New Roman" w:eastAsia="Times New Roman" w:hAnsi="Times New Roman" w:cs="Times New Roman"/>
          <w:sz w:val="24"/>
          <w:szCs w:val="24"/>
        </w:rPr>
        <w:t>Мадина</w:t>
      </w:r>
      <w:proofErr w:type="spellEnd"/>
      <w:r w:rsidRPr="00D46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688C">
        <w:rPr>
          <w:rFonts w:ascii="Times New Roman" w:eastAsia="Times New Roman" w:hAnsi="Times New Roman" w:cs="Times New Roman"/>
          <w:sz w:val="24"/>
          <w:szCs w:val="24"/>
        </w:rPr>
        <w:t>Карсакбаева</w:t>
      </w:r>
      <w:proofErr w:type="spellEnd"/>
      <w:r w:rsidRPr="00D4688C">
        <w:rPr>
          <w:rFonts w:ascii="Times New Roman" w:eastAsia="Times New Roman" w:hAnsi="Times New Roman" w:cs="Times New Roman"/>
          <w:sz w:val="24"/>
          <w:szCs w:val="24"/>
        </w:rPr>
        <w:t xml:space="preserve">, HRD </w:t>
      </w:r>
      <w:proofErr w:type="spellStart"/>
      <w:r w:rsidRPr="00D4688C">
        <w:rPr>
          <w:rFonts w:ascii="Times New Roman" w:eastAsia="Times New Roman" w:hAnsi="Times New Roman" w:cs="Times New Roman"/>
          <w:sz w:val="24"/>
          <w:szCs w:val="24"/>
        </w:rPr>
        <w:t>Kusto</w:t>
      </w:r>
      <w:proofErr w:type="spellEnd"/>
      <w:r w:rsidRPr="00D46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688C">
        <w:rPr>
          <w:rFonts w:ascii="Times New Roman" w:eastAsia="Times New Roman" w:hAnsi="Times New Roman" w:cs="Times New Roman"/>
          <w:sz w:val="24"/>
          <w:szCs w:val="24"/>
        </w:rPr>
        <w:t>Group</w:t>
      </w:r>
      <w:proofErr w:type="spellEnd"/>
      <w:r w:rsidRPr="00D4688C">
        <w:rPr>
          <w:rFonts w:ascii="Times New Roman" w:eastAsia="Times New Roman" w:hAnsi="Times New Roman" w:cs="Times New Roman"/>
          <w:sz w:val="24"/>
          <w:szCs w:val="24"/>
        </w:rPr>
        <w:t>, Казахстан;</w:t>
      </w:r>
    </w:p>
    <w:p w14:paraId="6BC63A18" w14:textId="598F09E1" w:rsidR="00D4688C" w:rsidRPr="00D4688C" w:rsidRDefault="00D4688C" w:rsidP="00857049">
      <w:pPr>
        <w:pStyle w:val="af"/>
        <w:numPr>
          <w:ilvl w:val="0"/>
          <w:numId w:val="1"/>
        </w:numPr>
        <w:spacing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688C">
        <w:rPr>
          <w:rFonts w:ascii="Times New Roman" w:eastAsia="Times New Roman" w:hAnsi="Times New Roman" w:cs="Times New Roman"/>
          <w:sz w:val="24"/>
          <w:szCs w:val="24"/>
        </w:rPr>
        <w:t>Мария Киселева, трёхкратная чемпион</w:t>
      </w:r>
      <w:r>
        <w:rPr>
          <w:rFonts w:ascii="Times New Roman" w:eastAsia="Times New Roman" w:hAnsi="Times New Roman" w:cs="Times New Roman"/>
          <w:sz w:val="24"/>
          <w:szCs w:val="24"/>
        </w:rPr>
        <w:t>ка Олимпийских игр, депутат МГД;</w:t>
      </w:r>
      <w:r w:rsidRPr="00D468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2786BD" w14:textId="77777777" w:rsidR="00D4688C" w:rsidRDefault="00D4688C" w:rsidP="00857049">
      <w:pPr>
        <w:pStyle w:val="af"/>
        <w:numPr>
          <w:ilvl w:val="0"/>
          <w:numId w:val="1"/>
        </w:numPr>
        <w:spacing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4688C">
        <w:rPr>
          <w:rFonts w:ascii="Times New Roman" w:eastAsia="Times New Roman" w:hAnsi="Times New Roman" w:cs="Times New Roman"/>
          <w:sz w:val="24"/>
          <w:szCs w:val="24"/>
        </w:rPr>
        <w:t>Руслан Корчагин, директор Института государственной службы и управления Президентской академии (</w:t>
      </w:r>
      <w:proofErr w:type="spellStart"/>
      <w:r w:rsidRPr="00D4688C">
        <w:rPr>
          <w:rFonts w:ascii="Times New Roman" w:eastAsia="Times New Roman" w:hAnsi="Times New Roman" w:cs="Times New Roman"/>
          <w:sz w:val="24"/>
          <w:szCs w:val="24"/>
        </w:rPr>
        <w:t>РАНХиГС</w:t>
      </w:r>
      <w:proofErr w:type="spellEnd"/>
      <w:r w:rsidRPr="00D4688C">
        <w:rPr>
          <w:rFonts w:ascii="Times New Roman" w:eastAsia="Times New Roman" w:hAnsi="Times New Roman" w:cs="Times New Roman"/>
          <w:sz w:val="24"/>
          <w:szCs w:val="24"/>
        </w:rPr>
        <w:t>);</w:t>
      </w:r>
    </w:p>
    <w:p w14:paraId="7C47462C" w14:textId="643610F1" w:rsidR="00634718" w:rsidRPr="00634718" w:rsidRDefault="00ED630C" w:rsidP="00857049">
      <w:pPr>
        <w:pStyle w:val="af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Дарья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Кря</w:t>
      </w:r>
      <w:r w:rsidR="00634718">
        <w:rPr>
          <w:rFonts w:ascii="Times New Roman" w:eastAsia="Times New Roman" w:hAnsi="Times New Roman" w:cs="Times New Roman"/>
          <w:sz w:val="24"/>
          <w:szCs w:val="24"/>
        </w:rPr>
        <w:t>чкова</w:t>
      </w:r>
      <w:proofErr w:type="spellEnd"/>
      <w:r w:rsidR="006347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4718" w:rsidRPr="005C1F85">
        <w:rPr>
          <w:rFonts w:ascii="Times New Roman" w:eastAsia="Times New Roman" w:hAnsi="Times New Roman" w:cs="Times New Roman"/>
          <w:sz w:val="24"/>
          <w:szCs w:val="24"/>
        </w:rPr>
        <w:t>вице-президент по кадровой политике компании ПАО ГМК «Норильский никель»</w:t>
      </w:r>
      <w:r w:rsidR="00634718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51F9D3" w14:textId="77777777" w:rsidR="00D4688C" w:rsidRPr="00D4688C" w:rsidRDefault="00D4688C" w:rsidP="00857049">
      <w:pPr>
        <w:pStyle w:val="af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88C">
        <w:rPr>
          <w:rFonts w:ascii="Times New Roman" w:eastAsia="Times New Roman" w:hAnsi="Times New Roman" w:cs="Times New Roman"/>
          <w:sz w:val="24"/>
          <w:szCs w:val="24"/>
        </w:rPr>
        <w:t xml:space="preserve">Юлия </w:t>
      </w:r>
      <w:proofErr w:type="spellStart"/>
      <w:r w:rsidRPr="00D4688C">
        <w:rPr>
          <w:rFonts w:ascii="Times New Roman" w:eastAsia="Times New Roman" w:hAnsi="Times New Roman" w:cs="Times New Roman"/>
          <w:sz w:val="24"/>
          <w:szCs w:val="24"/>
        </w:rPr>
        <w:t>Ужакина</w:t>
      </w:r>
      <w:proofErr w:type="spellEnd"/>
      <w:r w:rsidRPr="00D4688C">
        <w:rPr>
          <w:rFonts w:ascii="Times New Roman" w:eastAsia="Times New Roman" w:hAnsi="Times New Roman" w:cs="Times New Roman"/>
          <w:sz w:val="24"/>
          <w:szCs w:val="24"/>
        </w:rPr>
        <w:t xml:space="preserve">, генеральный директор Корпоративной Академии </w:t>
      </w:r>
      <w:proofErr w:type="spellStart"/>
      <w:r w:rsidRPr="00D4688C">
        <w:rPr>
          <w:rFonts w:ascii="Times New Roman" w:eastAsia="Times New Roman" w:hAnsi="Times New Roman" w:cs="Times New Roman"/>
          <w:sz w:val="24"/>
          <w:szCs w:val="24"/>
        </w:rPr>
        <w:t>Росатома</w:t>
      </w:r>
      <w:proofErr w:type="spellEnd"/>
      <w:r w:rsidRPr="00D4688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666B0A0" w14:textId="0B85B651" w:rsidR="00D4688C" w:rsidRPr="00D4688C" w:rsidRDefault="00D4688C" w:rsidP="00857049">
      <w:pPr>
        <w:pStyle w:val="af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688C">
        <w:rPr>
          <w:rFonts w:ascii="Times New Roman" w:eastAsia="Times New Roman" w:hAnsi="Times New Roman" w:cs="Times New Roman"/>
          <w:sz w:val="24"/>
          <w:szCs w:val="24"/>
        </w:rPr>
        <w:t>Екатерина Успенская, эксперт в области управления персоналом с 30-летним стажем;</w:t>
      </w:r>
    </w:p>
    <w:p w14:paraId="733EC009" w14:textId="1D52C195" w:rsidR="00C23563" w:rsidRPr="00857049" w:rsidRDefault="003467A0" w:rsidP="00857049">
      <w:pPr>
        <w:pStyle w:val="af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Александр Шмелев, д</w:t>
      </w:r>
      <w:r w:rsidR="00F4065A" w:rsidRPr="00F4065A">
        <w:rPr>
          <w:rFonts w:ascii="Times New Roman" w:eastAsia="Times New Roman" w:hAnsi="Times New Roman" w:cs="Times New Roman"/>
          <w:sz w:val="24"/>
          <w:szCs w:val="24"/>
        </w:rPr>
        <w:t>октор психологических наук, научный руководитель Ц</w:t>
      </w:r>
      <w:r w:rsidR="00D4688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C1F85">
        <w:rPr>
          <w:rFonts w:ascii="Times New Roman" w:eastAsia="Times New Roman" w:hAnsi="Times New Roman" w:cs="Times New Roman"/>
          <w:sz w:val="24"/>
          <w:szCs w:val="24"/>
        </w:rPr>
        <w:t>нтра «Гуманитарные т</w:t>
      </w:r>
      <w:r w:rsidR="00634718">
        <w:rPr>
          <w:rFonts w:ascii="Times New Roman" w:eastAsia="Times New Roman" w:hAnsi="Times New Roman" w:cs="Times New Roman"/>
          <w:sz w:val="24"/>
          <w:szCs w:val="24"/>
        </w:rPr>
        <w:t xml:space="preserve">ехнологии». </w:t>
      </w:r>
    </w:p>
    <w:p w14:paraId="014C28A7" w14:textId="64BAE33B" w:rsidR="00510A36" w:rsidRPr="00510A36" w:rsidRDefault="00B35660" w:rsidP="00510A36">
      <w:pPr>
        <w:pStyle w:val="af"/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5660">
        <w:rPr>
          <w:rFonts w:ascii="Times New Roman" w:eastAsia="Times New Roman" w:hAnsi="Times New Roman" w:cs="Times New Roman"/>
          <w:sz w:val="24"/>
          <w:szCs w:val="24"/>
        </w:rPr>
        <w:t>17 ноября буде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 опубликован список финалистов, а 15 декабря в кластере «Ломоносов» пройдет церемония награждения. </w:t>
      </w:r>
      <w:r w:rsidRPr="00B35660">
        <w:rPr>
          <w:rFonts w:ascii="Times New Roman" w:eastAsia="Times New Roman" w:hAnsi="Times New Roman" w:cs="Times New Roman"/>
          <w:sz w:val="24"/>
          <w:szCs w:val="24"/>
        </w:rPr>
        <w:t xml:space="preserve">Помимо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церемонии, HR-лидеров </w:t>
      </w:r>
      <w:r w:rsidRPr="00B35660">
        <w:rPr>
          <w:rFonts w:ascii="Times New Roman" w:eastAsia="Times New Roman" w:hAnsi="Times New Roman" w:cs="Times New Roman"/>
          <w:sz w:val="24"/>
          <w:szCs w:val="24"/>
        </w:rPr>
        <w:t xml:space="preserve">России </w:t>
      </w:r>
      <w:r w:rsidRPr="00B35660">
        <w:rPr>
          <w:rFonts w:ascii="Times New Roman" w:eastAsia="Times New Roman" w:hAnsi="Times New Roman" w:cs="Times New Roman"/>
          <w:sz w:val="24"/>
          <w:szCs w:val="24"/>
        </w:rPr>
        <w:lastRenderedPageBreak/>
        <w:t>будет ждать насыщенная деловая программа с очными защитами лауреатов в 10 HR-направлениях и панельными дискуссиями.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2ECBAE" w14:textId="5CDE4C28" w:rsidR="00510A36" w:rsidRPr="00510A36" w:rsidRDefault="00510A36" w:rsidP="00510A36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Подать заявку на участие в премии можно </w:t>
      </w:r>
      <w:r w:rsidRPr="00642B8B">
        <w:rPr>
          <w:rFonts w:ascii="Times New Roman" w:eastAsia="Times New Roman" w:hAnsi="Times New Roman" w:cs="Times New Roman"/>
          <w:b/>
          <w:sz w:val="24"/>
          <w:szCs w:val="24"/>
        </w:rPr>
        <w:t>до 27 октября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сайте</w:t>
      </w:r>
      <w:r w:rsidRPr="004602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 w:history="1">
        <w:r w:rsidRPr="008321F0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top50hr.ru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Для членов ТПП РФ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промокоду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TOP50HR действует эксклюзивная скидка в 20% на подачу заявок и приобретение билетов. </w:t>
      </w:r>
    </w:p>
    <w:p w14:paraId="35AD9442" w14:textId="2BDACDD4" w:rsidR="00510A36" w:rsidRPr="00510A36" w:rsidRDefault="00510A36" w:rsidP="00510A36">
      <w:pPr>
        <w:pStyle w:val="af"/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Получить дополнительную информацию о Премии</w:t>
      </w:r>
      <w:r w:rsidRPr="00510A3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77115FB" w14:textId="5F1D6B1C" w:rsidR="00510A36" w:rsidRPr="00380EF0" w:rsidRDefault="00510A36" w:rsidP="00510A36">
      <w:pPr>
        <w:pStyle w:val="af"/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A36">
        <w:rPr>
          <w:rFonts w:ascii="Times New Roman" w:eastAsia="Times New Roman" w:hAnsi="Times New Roman" w:cs="Times New Roman"/>
          <w:sz w:val="24"/>
          <w:szCs w:val="24"/>
        </w:rPr>
        <w:t>Кристина Ларина, исполнительный продюсер Премии, заместитель директора Ассоциации «</w:t>
      </w:r>
      <w:proofErr w:type="gramStart"/>
      <w:r w:rsidRPr="00510A36">
        <w:rPr>
          <w:rFonts w:ascii="Times New Roman" w:eastAsia="Times New Roman" w:hAnsi="Times New Roman" w:cs="Times New Roman"/>
          <w:sz w:val="24"/>
          <w:szCs w:val="24"/>
        </w:rPr>
        <w:t>Национальное</w:t>
      </w:r>
      <w:proofErr w:type="gramEnd"/>
      <w:r w:rsidRPr="00510A36">
        <w:rPr>
          <w:rFonts w:ascii="Times New Roman" w:eastAsia="Times New Roman" w:hAnsi="Times New Roman" w:cs="Times New Roman"/>
          <w:sz w:val="24"/>
          <w:szCs w:val="24"/>
        </w:rPr>
        <w:t xml:space="preserve"> конгресс-бюро», эл. почта: larinatop50hr@ya.ru</w:t>
      </w:r>
    </w:p>
    <w:sectPr w:rsidR="00510A36" w:rsidRPr="00380EF0" w:rsidSect="00CC4FD1">
      <w:footerReference w:type="default" r:id="rId11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00F897" w14:textId="77777777" w:rsidR="009F373A" w:rsidRDefault="009F373A" w:rsidP="00401053">
      <w:pPr>
        <w:spacing w:after="0" w:line="240" w:lineRule="auto"/>
      </w:pPr>
      <w:r>
        <w:separator/>
      </w:r>
    </w:p>
  </w:endnote>
  <w:endnote w:type="continuationSeparator" w:id="0">
    <w:p w14:paraId="3A71A34B" w14:textId="77777777" w:rsidR="009F373A" w:rsidRDefault="009F373A" w:rsidP="0040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8410138"/>
      <w:docPartObj>
        <w:docPartGallery w:val="Page Numbers (Bottom of Page)"/>
        <w:docPartUnique/>
      </w:docPartObj>
    </w:sdtPr>
    <w:sdtContent>
      <w:p w14:paraId="12A57EFB" w14:textId="4801060A" w:rsidR="00B279D4" w:rsidRDefault="00B279D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993A9C6" w14:textId="77777777" w:rsidR="00B279D4" w:rsidRDefault="00B279D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CFB46" w14:textId="77777777" w:rsidR="009F373A" w:rsidRDefault="009F373A" w:rsidP="00401053">
      <w:pPr>
        <w:spacing w:after="0" w:line="240" w:lineRule="auto"/>
      </w:pPr>
      <w:r>
        <w:separator/>
      </w:r>
    </w:p>
  </w:footnote>
  <w:footnote w:type="continuationSeparator" w:id="0">
    <w:p w14:paraId="7B28E029" w14:textId="77777777" w:rsidR="009F373A" w:rsidRDefault="009F373A" w:rsidP="00401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57404"/>
    <w:multiLevelType w:val="hybridMultilevel"/>
    <w:tmpl w:val="7C06712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36"/>
    <w:rsid w:val="000005F7"/>
    <w:rsid w:val="00027F85"/>
    <w:rsid w:val="000326B3"/>
    <w:rsid w:val="000537CA"/>
    <w:rsid w:val="0005781F"/>
    <w:rsid w:val="00097750"/>
    <w:rsid w:val="00112B61"/>
    <w:rsid w:val="001404B0"/>
    <w:rsid w:val="00142CE4"/>
    <w:rsid w:val="00174EDC"/>
    <w:rsid w:val="00195133"/>
    <w:rsid w:val="001C591C"/>
    <w:rsid w:val="001F58FB"/>
    <w:rsid w:val="002074F8"/>
    <w:rsid w:val="002414B8"/>
    <w:rsid w:val="00280F49"/>
    <w:rsid w:val="002F6017"/>
    <w:rsid w:val="00311601"/>
    <w:rsid w:val="003231A6"/>
    <w:rsid w:val="00342DF1"/>
    <w:rsid w:val="003467A0"/>
    <w:rsid w:val="00380EF0"/>
    <w:rsid w:val="003D2735"/>
    <w:rsid w:val="00401053"/>
    <w:rsid w:val="00410FB1"/>
    <w:rsid w:val="0041477A"/>
    <w:rsid w:val="00462291"/>
    <w:rsid w:val="004679C8"/>
    <w:rsid w:val="00467AE0"/>
    <w:rsid w:val="005053B2"/>
    <w:rsid w:val="00510271"/>
    <w:rsid w:val="00510A36"/>
    <w:rsid w:val="00511892"/>
    <w:rsid w:val="00526FF3"/>
    <w:rsid w:val="00532FD3"/>
    <w:rsid w:val="005B7BBA"/>
    <w:rsid w:val="005C1F85"/>
    <w:rsid w:val="005D563F"/>
    <w:rsid w:val="00634718"/>
    <w:rsid w:val="00642B8B"/>
    <w:rsid w:val="00704B2D"/>
    <w:rsid w:val="0073693E"/>
    <w:rsid w:val="007612A5"/>
    <w:rsid w:val="0076165E"/>
    <w:rsid w:val="00780E53"/>
    <w:rsid w:val="00797E90"/>
    <w:rsid w:val="007C1C14"/>
    <w:rsid w:val="00812978"/>
    <w:rsid w:val="00822E69"/>
    <w:rsid w:val="008321F0"/>
    <w:rsid w:val="008542A5"/>
    <w:rsid w:val="00857049"/>
    <w:rsid w:val="008971C4"/>
    <w:rsid w:val="008F6A05"/>
    <w:rsid w:val="0091028F"/>
    <w:rsid w:val="00995D95"/>
    <w:rsid w:val="009A6F43"/>
    <w:rsid w:val="009B00E2"/>
    <w:rsid w:val="009F373A"/>
    <w:rsid w:val="00A87BEB"/>
    <w:rsid w:val="00A9637C"/>
    <w:rsid w:val="00AA780D"/>
    <w:rsid w:val="00AB78E5"/>
    <w:rsid w:val="00AD2165"/>
    <w:rsid w:val="00B03605"/>
    <w:rsid w:val="00B279D4"/>
    <w:rsid w:val="00B307D1"/>
    <w:rsid w:val="00B35660"/>
    <w:rsid w:val="00B77E46"/>
    <w:rsid w:val="00B95CDB"/>
    <w:rsid w:val="00BA3923"/>
    <w:rsid w:val="00BF22CA"/>
    <w:rsid w:val="00C23563"/>
    <w:rsid w:val="00C35EBA"/>
    <w:rsid w:val="00C465E3"/>
    <w:rsid w:val="00C82D8F"/>
    <w:rsid w:val="00CA7F24"/>
    <w:rsid w:val="00CB1AD7"/>
    <w:rsid w:val="00CB5133"/>
    <w:rsid w:val="00CC4FD1"/>
    <w:rsid w:val="00CC6104"/>
    <w:rsid w:val="00CE296C"/>
    <w:rsid w:val="00D01C6F"/>
    <w:rsid w:val="00D24F1D"/>
    <w:rsid w:val="00D35F26"/>
    <w:rsid w:val="00D4268D"/>
    <w:rsid w:val="00D4688C"/>
    <w:rsid w:val="00D47C54"/>
    <w:rsid w:val="00D60DC0"/>
    <w:rsid w:val="00D73875"/>
    <w:rsid w:val="00DB2811"/>
    <w:rsid w:val="00E00FBD"/>
    <w:rsid w:val="00E20422"/>
    <w:rsid w:val="00EB0A3B"/>
    <w:rsid w:val="00ED630C"/>
    <w:rsid w:val="00F23D5D"/>
    <w:rsid w:val="00F25A33"/>
    <w:rsid w:val="00F4065A"/>
    <w:rsid w:val="00F43336"/>
    <w:rsid w:val="00F879DD"/>
    <w:rsid w:val="00F87FA2"/>
    <w:rsid w:val="00FC50B5"/>
    <w:rsid w:val="00FD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5FC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05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0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1053"/>
  </w:style>
  <w:style w:type="paragraph" w:styleId="a6">
    <w:name w:val="footer"/>
    <w:basedOn w:val="a"/>
    <w:link w:val="a7"/>
    <w:uiPriority w:val="99"/>
    <w:unhideWhenUsed/>
    <w:rsid w:val="0040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1053"/>
  </w:style>
  <w:style w:type="character" w:styleId="a8">
    <w:name w:val="annotation reference"/>
    <w:basedOn w:val="a0"/>
    <w:uiPriority w:val="99"/>
    <w:semiHidden/>
    <w:unhideWhenUsed/>
    <w:rsid w:val="00AB78E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78E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78E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78E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78E5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B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B78E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7369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105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0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1053"/>
  </w:style>
  <w:style w:type="paragraph" w:styleId="a6">
    <w:name w:val="footer"/>
    <w:basedOn w:val="a"/>
    <w:link w:val="a7"/>
    <w:uiPriority w:val="99"/>
    <w:unhideWhenUsed/>
    <w:rsid w:val="00401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1053"/>
  </w:style>
  <w:style w:type="character" w:styleId="a8">
    <w:name w:val="annotation reference"/>
    <w:basedOn w:val="a0"/>
    <w:uiPriority w:val="99"/>
    <w:semiHidden/>
    <w:unhideWhenUsed/>
    <w:rsid w:val="00AB78E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78E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78E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78E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78E5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B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B78E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736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top50h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CB21E-718A-4C75-B883-631569C46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Шашкина Янина Денисовна</cp:lastModifiedBy>
  <cp:revision>4</cp:revision>
  <dcterms:created xsi:type="dcterms:W3CDTF">2025-10-10T12:12:00Z</dcterms:created>
  <dcterms:modified xsi:type="dcterms:W3CDTF">2025-10-10T12:13:00Z</dcterms:modified>
</cp:coreProperties>
</file>